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3E9" w:rsidRPr="005D63E9" w:rsidRDefault="005D63E9" w:rsidP="00713F58">
      <w:pPr>
        <w:pStyle w:val="Titolo"/>
        <w:rPr>
          <w:rFonts w:ascii="Arial" w:hAnsi="Arial" w:cs="Arial"/>
          <w:iCs/>
          <w:sz w:val="24"/>
        </w:rPr>
      </w:pPr>
    </w:p>
    <w:p w:rsidR="00713F58" w:rsidRDefault="00713F58" w:rsidP="00713F58">
      <w:pPr>
        <w:pStyle w:val="Titolo"/>
        <w:rPr>
          <w:rFonts w:ascii="Arial" w:hAnsi="Arial" w:cs="Arial"/>
          <w:b/>
          <w:iCs/>
          <w:sz w:val="24"/>
        </w:rPr>
      </w:pPr>
      <w:r>
        <w:rPr>
          <w:rFonts w:ascii="Arial" w:hAnsi="Arial" w:cs="Arial"/>
          <w:b/>
          <w:iCs/>
          <w:sz w:val="24"/>
        </w:rPr>
        <w:t xml:space="preserve">PIANO DIDATTICO INDIVIDUALE </w:t>
      </w:r>
    </w:p>
    <w:p w:rsidR="00713F58" w:rsidRDefault="00713F58" w:rsidP="00713F58">
      <w:pPr>
        <w:pStyle w:val="Titolo"/>
        <w:rPr>
          <w:rFonts w:ascii="Arial" w:hAnsi="Arial" w:cs="Arial"/>
          <w:sz w:val="24"/>
        </w:rPr>
      </w:pPr>
      <w:r>
        <w:rPr>
          <w:rFonts w:ascii="Arial" w:hAnsi="Arial" w:cs="Arial"/>
          <w:b/>
          <w:bCs/>
          <w:sz w:val="24"/>
        </w:rPr>
        <w:t xml:space="preserve">PER LA CLASSE III N </w:t>
      </w:r>
      <w:r>
        <w:rPr>
          <w:rFonts w:ascii="Arial" w:hAnsi="Arial" w:cs="Arial"/>
          <w:sz w:val="24"/>
        </w:rPr>
        <w:t>(indirizzo scientifico)</w:t>
      </w:r>
    </w:p>
    <w:p w:rsidR="00713F58" w:rsidRDefault="00713F58" w:rsidP="00713F58">
      <w:pPr>
        <w:pStyle w:val="Titolo5"/>
        <w:rPr>
          <w:rFonts w:ascii="Arial" w:hAnsi="Arial" w:cs="Arial"/>
          <w:i w:val="0"/>
          <w:iCs/>
          <w:szCs w:val="24"/>
        </w:rPr>
      </w:pPr>
    </w:p>
    <w:p w:rsidR="00713F58" w:rsidRDefault="00713F58" w:rsidP="00713F58">
      <w:pPr>
        <w:pStyle w:val="Titolo5"/>
        <w:rPr>
          <w:rFonts w:ascii="Arial" w:hAnsi="Arial" w:cs="Arial"/>
          <w:i w:val="0"/>
          <w:iCs/>
          <w:szCs w:val="24"/>
        </w:rPr>
      </w:pPr>
      <w:r>
        <w:rPr>
          <w:rFonts w:ascii="Arial" w:hAnsi="Arial" w:cs="Arial"/>
          <w:i w:val="0"/>
          <w:iCs/>
          <w:szCs w:val="24"/>
        </w:rPr>
        <w:t xml:space="preserve">DISCIPLINE: MATEMATICA e FISICA </w:t>
      </w:r>
    </w:p>
    <w:p w:rsidR="00713F58" w:rsidRDefault="00713F58" w:rsidP="00713F58">
      <w:pPr>
        <w:pStyle w:val="Titolo3"/>
        <w:rPr>
          <w:rFonts w:ascii="Arial" w:hAnsi="Arial" w:cs="Arial"/>
          <w:sz w:val="24"/>
        </w:rPr>
      </w:pPr>
    </w:p>
    <w:p w:rsidR="00713F58" w:rsidRDefault="00713F58" w:rsidP="00713F58">
      <w:pPr>
        <w:pStyle w:val="Titolo1"/>
        <w:rPr>
          <w:rFonts w:ascii="Arial" w:hAnsi="Arial" w:cs="Arial"/>
        </w:rPr>
      </w:pPr>
      <w:r>
        <w:rPr>
          <w:rFonts w:ascii="Arial" w:hAnsi="Arial" w:cs="Arial"/>
        </w:rPr>
        <w:t>INSEGNANTE:  ANNA MARIA MASI</w:t>
      </w:r>
    </w:p>
    <w:p w:rsidR="00713F58" w:rsidRDefault="00713F58" w:rsidP="00713F58">
      <w:pPr>
        <w:jc w:val="center"/>
        <w:rPr>
          <w:rFonts w:ascii="Arial" w:hAnsi="Arial" w:cs="Arial"/>
        </w:rPr>
      </w:pPr>
    </w:p>
    <w:p w:rsidR="00713F58" w:rsidRDefault="00713F58" w:rsidP="00713F58">
      <w:pPr>
        <w:jc w:val="center"/>
        <w:rPr>
          <w:rFonts w:ascii="Arial" w:hAnsi="Arial" w:cs="Arial"/>
        </w:rPr>
      </w:pPr>
    </w:p>
    <w:p w:rsidR="00713F58" w:rsidRDefault="00713F58" w:rsidP="00713F58">
      <w:pPr>
        <w:pStyle w:val="Titolo2"/>
        <w:rPr>
          <w:rFonts w:ascii="Arial" w:hAnsi="Arial" w:cs="Arial"/>
          <w:b/>
        </w:rPr>
      </w:pPr>
      <w:r>
        <w:rPr>
          <w:rFonts w:ascii="Arial" w:hAnsi="Arial" w:cs="Arial"/>
          <w:b/>
        </w:rPr>
        <w:t>PREMESSA</w:t>
      </w:r>
    </w:p>
    <w:p w:rsidR="00713F58" w:rsidRDefault="00713F58" w:rsidP="00713F58">
      <w:pPr>
        <w:jc w:val="both"/>
        <w:rPr>
          <w:rFonts w:ascii="Arial" w:hAnsi="Arial" w:cs="Arial"/>
          <w:sz w:val="20"/>
        </w:rPr>
      </w:pPr>
    </w:p>
    <w:p w:rsidR="00713F58" w:rsidRDefault="00713F58" w:rsidP="00713F58">
      <w:pPr>
        <w:jc w:val="both"/>
        <w:rPr>
          <w:rFonts w:ascii="Arial" w:hAnsi="Arial" w:cs="Arial"/>
          <w:sz w:val="20"/>
        </w:rPr>
      </w:pPr>
      <w:r>
        <w:rPr>
          <w:rFonts w:ascii="Arial" w:hAnsi="Arial" w:cs="Arial"/>
          <w:sz w:val="20"/>
        </w:rPr>
        <w:t>Il presente piano di lavoro ha come riferimento di fondo le linee programmatiche per l’insegnamento di matematica e fisica definite dai docenti del Dipartimento del Liceo nell’anno scolastico 1995/96. Il documento contiene le finalità generali dell’area scientifica, le finalità specifiche delle due discipline, le scelte metodologiche, la valutazione, gli obiettivi. Le finalità specifiche sono divise tra biennio e triennio; in questa programmazione si fa riferimento alle finalità specifiche di:</w:t>
      </w:r>
    </w:p>
    <w:p w:rsidR="00713F58" w:rsidRDefault="00713F58" w:rsidP="00713F58">
      <w:pPr>
        <w:jc w:val="both"/>
        <w:rPr>
          <w:rFonts w:ascii="Arial" w:hAnsi="Arial" w:cs="Arial"/>
          <w:b/>
          <w:bCs/>
          <w:sz w:val="20"/>
        </w:rPr>
      </w:pPr>
    </w:p>
    <w:p w:rsidR="00713F58" w:rsidRDefault="00713F58" w:rsidP="00713F58">
      <w:pPr>
        <w:jc w:val="both"/>
        <w:rPr>
          <w:rFonts w:ascii="Arial" w:hAnsi="Arial" w:cs="Arial"/>
          <w:sz w:val="20"/>
        </w:rPr>
      </w:pPr>
      <w:r>
        <w:rPr>
          <w:rFonts w:ascii="Arial" w:hAnsi="Arial" w:cs="Arial"/>
          <w:b/>
          <w:bCs/>
          <w:sz w:val="20"/>
        </w:rPr>
        <w:t>Matematica (triennio)</w:t>
      </w:r>
    </w:p>
    <w:p w:rsidR="00713F58" w:rsidRDefault="00713F58" w:rsidP="00713F58">
      <w:pPr>
        <w:numPr>
          <w:ilvl w:val="0"/>
          <w:numId w:val="5"/>
        </w:numPr>
        <w:jc w:val="both"/>
        <w:rPr>
          <w:rFonts w:ascii="Arial" w:hAnsi="Arial" w:cs="Arial"/>
          <w:sz w:val="20"/>
        </w:rPr>
      </w:pPr>
      <w:r>
        <w:rPr>
          <w:rFonts w:ascii="Arial" w:hAnsi="Arial" w:cs="Arial"/>
          <w:sz w:val="20"/>
        </w:rPr>
        <w:t>l’acquisizione di conoscenze a livelli più elevati di astrazione e formalizzazione;</w:t>
      </w:r>
    </w:p>
    <w:p w:rsidR="00713F58" w:rsidRDefault="00713F58" w:rsidP="00713F58">
      <w:pPr>
        <w:numPr>
          <w:ilvl w:val="0"/>
          <w:numId w:val="5"/>
        </w:numPr>
        <w:jc w:val="both"/>
        <w:rPr>
          <w:rFonts w:ascii="Arial" w:hAnsi="Arial" w:cs="Arial"/>
          <w:sz w:val="20"/>
        </w:rPr>
      </w:pPr>
      <w:r>
        <w:rPr>
          <w:rFonts w:ascii="Arial" w:hAnsi="Arial" w:cs="Arial"/>
          <w:sz w:val="20"/>
        </w:rPr>
        <w:t>la capacità di cogliere i caratteri distintivi dei vari linguaggi (storico-naturali, formali, artificiali);</w:t>
      </w:r>
    </w:p>
    <w:p w:rsidR="00713F58" w:rsidRDefault="00713F58" w:rsidP="00713F58">
      <w:pPr>
        <w:numPr>
          <w:ilvl w:val="0"/>
          <w:numId w:val="5"/>
        </w:numPr>
        <w:jc w:val="both"/>
        <w:rPr>
          <w:rFonts w:ascii="Arial" w:hAnsi="Arial" w:cs="Arial"/>
          <w:sz w:val="20"/>
        </w:rPr>
      </w:pPr>
      <w:r>
        <w:rPr>
          <w:rFonts w:ascii="Arial" w:hAnsi="Arial" w:cs="Arial"/>
          <w:sz w:val="20"/>
        </w:rPr>
        <w:t>la capacità di utilizzare metodi, strumenti e modelli matematici in situazioni diverse;</w:t>
      </w:r>
    </w:p>
    <w:p w:rsidR="00713F58" w:rsidRDefault="00713F58" w:rsidP="00713F58">
      <w:pPr>
        <w:numPr>
          <w:ilvl w:val="0"/>
          <w:numId w:val="5"/>
        </w:numPr>
        <w:jc w:val="both"/>
        <w:rPr>
          <w:rFonts w:ascii="Arial" w:hAnsi="Arial" w:cs="Arial"/>
          <w:sz w:val="20"/>
        </w:rPr>
      </w:pPr>
      <w:r>
        <w:rPr>
          <w:rFonts w:ascii="Arial" w:hAnsi="Arial" w:cs="Arial"/>
          <w:sz w:val="20"/>
        </w:rPr>
        <w:t xml:space="preserve">l’attitudine a riesaminare criticamente e a sistemare logicamente le conoscenze via </w:t>
      </w:r>
      <w:proofErr w:type="spellStart"/>
      <w:r>
        <w:rPr>
          <w:rFonts w:ascii="Arial" w:hAnsi="Arial" w:cs="Arial"/>
          <w:sz w:val="20"/>
        </w:rPr>
        <w:t>via</w:t>
      </w:r>
      <w:proofErr w:type="spellEnd"/>
      <w:r>
        <w:rPr>
          <w:rFonts w:ascii="Arial" w:hAnsi="Arial" w:cs="Arial"/>
          <w:sz w:val="20"/>
        </w:rPr>
        <w:t xml:space="preserve"> acquisite;</w:t>
      </w:r>
    </w:p>
    <w:p w:rsidR="00713F58" w:rsidRDefault="00713F58" w:rsidP="00713F58">
      <w:pPr>
        <w:numPr>
          <w:ilvl w:val="0"/>
          <w:numId w:val="5"/>
        </w:numPr>
        <w:jc w:val="both"/>
        <w:rPr>
          <w:rFonts w:ascii="Arial" w:hAnsi="Arial" w:cs="Arial"/>
          <w:sz w:val="20"/>
        </w:rPr>
      </w:pPr>
      <w:r>
        <w:rPr>
          <w:rFonts w:ascii="Arial" w:hAnsi="Arial" w:cs="Arial"/>
          <w:sz w:val="20"/>
        </w:rPr>
        <w:t>l’interesse sempre più penetrante a cogliere aspetti genetici e momenti storico-filosofici del pensiero matematico.</w:t>
      </w:r>
    </w:p>
    <w:p w:rsidR="00713F58" w:rsidRDefault="00713F58" w:rsidP="00713F58">
      <w:pPr>
        <w:jc w:val="both"/>
        <w:rPr>
          <w:rFonts w:ascii="Arial" w:hAnsi="Arial" w:cs="Arial"/>
          <w:b/>
          <w:bCs/>
          <w:sz w:val="20"/>
        </w:rPr>
      </w:pPr>
    </w:p>
    <w:p w:rsidR="00713F58" w:rsidRDefault="00713F58" w:rsidP="00713F58">
      <w:pPr>
        <w:jc w:val="both"/>
        <w:rPr>
          <w:rFonts w:ascii="Arial" w:hAnsi="Arial" w:cs="Arial"/>
          <w:b/>
          <w:bCs/>
          <w:sz w:val="20"/>
        </w:rPr>
      </w:pPr>
      <w:r>
        <w:rPr>
          <w:rFonts w:ascii="Arial" w:hAnsi="Arial" w:cs="Arial"/>
          <w:b/>
          <w:bCs/>
          <w:sz w:val="20"/>
        </w:rPr>
        <w:t>Fisica (triennio)</w:t>
      </w:r>
    </w:p>
    <w:p w:rsidR="00713F58" w:rsidRDefault="00713F58" w:rsidP="00713F58">
      <w:pPr>
        <w:numPr>
          <w:ilvl w:val="0"/>
          <w:numId w:val="6"/>
        </w:numPr>
        <w:jc w:val="both"/>
        <w:rPr>
          <w:rFonts w:ascii="Arial" w:hAnsi="Arial" w:cs="Arial"/>
          <w:b/>
          <w:bCs/>
          <w:sz w:val="20"/>
        </w:rPr>
      </w:pPr>
      <w:r>
        <w:rPr>
          <w:rFonts w:ascii="Arial" w:hAnsi="Arial" w:cs="Arial"/>
          <w:sz w:val="20"/>
        </w:rPr>
        <w:t>comprensione dei procedimenti caratteristici dell’indagine scientifica che si articolano in un continuo rapporto tra costruzione teorica e attività sperimentale;</w:t>
      </w:r>
    </w:p>
    <w:p w:rsidR="00713F58" w:rsidRDefault="00713F58" w:rsidP="00713F58">
      <w:pPr>
        <w:numPr>
          <w:ilvl w:val="0"/>
          <w:numId w:val="6"/>
        </w:numPr>
        <w:jc w:val="both"/>
        <w:rPr>
          <w:rFonts w:ascii="Arial" w:hAnsi="Arial" w:cs="Arial"/>
          <w:sz w:val="20"/>
        </w:rPr>
      </w:pPr>
      <w:r>
        <w:rPr>
          <w:rFonts w:ascii="Arial" w:hAnsi="Arial" w:cs="Arial"/>
          <w:sz w:val="20"/>
        </w:rPr>
        <w:t>acquisizione di un insieme organico di metodi e contenuti, finalizzati ad una adeguata interpretazione della natura;</w:t>
      </w:r>
    </w:p>
    <w:p w:rsidR="00713F58" w:rsidRDefault="00713F58" w:rsidP="00713F58">
      <w:pPr>
        <w:numPr>
          <w:ilvl w:val="0"/>
          <w:numId w:val="6"/>
        </w:numPr>
        <w:jc w:val="both"/>
        <w:rPr>
          <w:rFonts w:ascii="Arial" w:hAnsi="Arial" w:cs="Arial"/>
          <w:sz w:val="20"/>
        </w:rPr>
      </w:pPr>
      <w:r>
        <w:rPr>
          <w:rFonts w:ascii="Arial" w:hAnsi="Arial" w:cs="Arial"/>
          <w:sz w:val="20"/>
        </w:rPr>
        <w:t>capacità di reperire informazioni, di utilizzarle in modo autonomo e finalizzato e di comunicarle con un linguaggio scientifico;</w:t>
      </w:r>
    </w:p>
    <w:p w:rsidR="00713F58" w:rsidRDefault="00713F58" w:rsidP="00713F58">
      <w:pPr>
        <w:numPr>
          <w:ilvl w:val="0"/>
          <w:numId w:val="6"/>
        </w:numPr>
        <w:jc w:val="both"/>
        <w:rPr>
          <w:rFonts w:ascii="Arial" w:hAnsi="Arial" w:cs="Arial"/>
          <w:b/>
          <w:bCs/>
          <w:sz w:val="20"/>
        </w:rPr>
      </w:pPr>
      <w:r>
        <w:rPr>
          <w:rFonts w:ascii="Arial" w:hAnsi="Arial" w:cs="Arial"/>
          <w:sz w:val="20"/>
        </w:rPr>
        <w:t>abitudine all’approfondimento, alla riflessione individuale e all’organizzazione del lavoro personale;</w:t>
      </w:r>
    </w:p>
    <w:p w:rsidR="00713F58" w:rsidRDefault="00713F58" w:rsidP="00713F58">
      <w:pPr>
        <w:numPr>
          <w:ilvl w:val="0"/>
          <w:numId w:val="6"/>
        </w:numPr>
        <w:jc w:val="both"/>
        <w:rPr>
          <w:rFonts w:ascii="Arial" w:hAnsi="Arial" w:cs="Arial"/>
          <w:b/>
          <w:bCs/>
          <w:sz w:val="20"/>
        </w:rPr>
      </w:pPr>
      <w:r>
        <w:rPr>
          <w:rFonts w:ascii="Arial" w:hAnsi="Arial" w:cs="Arial"/>
          <w:sz w:val="20"/>
        </w:rPr>
        <w:t>capacità di cogliere ed apprezzare l’utilità del confronto di idee e dell’organizzazione del lavoro di gruppo;</w:t>
      </w:r>
    </w:p>
    <w:p w:rsidR="00713F58" w:rsidRDefault="00713F58" w:rsidP="00713F58">
      <w:pPr>
        <w:numPr>
          <w:ilvl w:val="0"/>
          <w:numId w:val="6"/>
        </w:numPr>
        <w:jc w:val="both"/>
        <w:rPr>
          <w:rFonts w:ascii="Arial" w:hAnsi="Arial" w:cs="Arial"/>
          <w:b/>
          <w:bCs/>
          <w:sz w:val="20"/>
        </w:rPr>
      </w:pPr>
      <w:r>
        <w:rPr>
          <w:rFonts w:ascii="Arial" w:hAnsi="Arial" w:cs="Arial"/>
          <w:sz w:val="20"/>
        </w:rPr>
        <w:t>capacità di ricostruire i fondamenti scientifici presenti nelle attività tecniche;</w:t>
      </w:r>
    </w:p>
    <w:p w:rsidR="00713F58" w:rsidRDefault="00713F58" w:rsidP="00713F58">
      <w:pPr>
        <w:numPr>
          <w:ilvl w:val="0"/>
          <w:numId w:val="6"/>
        </w:numPr>
        <w:jc w:val="both"/>
        <w:rPr>
          <w:rFonts w:ascii="Arial" w:hAnsi="Arial" w:cs="Arial"/>
          <w:b/>
          <w:bCs/>
          <w:sz w:val="20"/>
        </w:rPr>
      </w:pPr>
      <w:r>
        <w:rPr>
          <w:rFonts w:ascii="Arial" w:hAnsi="Arial" w:cs="Arial"/>
          <w:sz w:val="20"/>
        </w:rPr>
        <w:t>consapevolezza delle potenzialità, dello sviluppo e dei limiti delle conoscenze scientifiche;</w:t>
      </w:r>
    </w:p>
    <w:p w:rsidR="00713F58" w:rsidRDefault="00713F58" w:rsidP="00713F58">
      <w:pPr>
        <w:numPr>
          <w:ilvl w:val="0"/>
          <w:numId w:val="6"/>
        </w:numPr>
        <w:jc w:val="both"/>
        <w:rPr>
          <w:rFonts w:ascii="Arial" w:hAnsi="Arial" w:cs="Arial"/>
          <w:b/>
          <w:bCs/>
          <w:sz w:val="20"/>
        </w:rPr>
      </w:pPr>
      <w:r>
        <w:rPr>
          <w:rFonts w:ascii="Arial" w:hAnsi="Arial" w:cs="Arial"/>
          <w:sz w:val="20"/>
        </w:rPr>
        <w:t>capacità di cogliere le relazioni tra lo sviluppo delle conoscenze fisiche e quello del contesto umano, storico e tecnologico;</w:t>
      </w:r>
    </w:p>
    <w:p w:rsidR="00713F58" w:rsidRDefault="00713F58" w:rsidP="00713F58">
      <w:pPr>
        <w:numPr>
          <w:ilvl w:val="0"/>
          <w:numId w:val="6"/>
        </w:numPr>
        <w:jc w:val="both"/>
        <w:rPr>
          <w:rFonts w:ascii="Arial" w:hAnsi="Arial" w:cs="Arial"/>
          <w:b/>
          <w:bCs/>
          <w:sz w:val="20"/>
        </w:rPr>
      </w:pPr>
      <w:r>
        <w:rPr>
          <w:rFonts w:ascii="Arial" w:hAnsi="Arial" w:cs="Arial"/>
          <w:sz w:val="20"/>
        </w:rPr>
        <w:t>capacità di cogliere l’importanza del linguaggio matematico come potente strumento nella descrizione del mondo e di utilizzarlo adeguatamente.</w:t>
      </w:r>
    </w:p>
    <w:p w:rsidR="00713F58" w:rsidRDefault="00713F58" w:rsidP="00713F58">
      <w:pPr>
        <w:jc w:val="both"/>
        <w:rPr>
          <w:rFonts w:ascii="Arial" w:hAnsi="Arial" w:cs="Arial"/>
          <w:b/>
          <w:bCs/>
          <w:sz w:val="20"/>
        </w:rPr>
      </w:pPr>
    </w:p>
    <w:p w:rsidR="00713F58" w:rsidRDefault="00713F58" w:rsidP="00713F58">
      <w:pPr>
        <w:jc w:val="both"/>
        <w:rPr>
          <w:rFonts w:ascii="Arial" w:hAnsi="Arial" w:cs="Arial"/>
          <w:sz w:val="20"/>
        </w:rPr>
      </w:pPr>
      <w:r>
        <w:rPr>
          <w:rFonts w:ascii="Arial" w:hAnsi="Arial" w:cs="Arial"/>
          <w:sz w:val="20"/>
        </w:rPr>
        <w:t>Gli obiettivi disciplinari sono così articolati:</w:t>
      </w:r>
    </w:p>
    <w:p w:rsidR="00713F58" w:rsidRDefault="00713F58" w:rsidP="00713F58">
      <w:pPr>
        <w:jc w:val="both"/>
        <w:rPr>
          <w:rFonts w:ascii="Arial" w:hAnsi="Arial" w:cs="Arial"/>
          <w:b/>
          <w:sz w:val="20"/>
        </w:rPr>
      </w:pPr>
      <w:r>
        <w:rPr>
          <w:rFonts w:ascii="Arial" w:hAnsi="Arial" w:cs="Arial"/>
          <w:b/>
          <w:sz w:val="20"/>
        </w:rPr>
        <w:t xml:space="preserve">Matematica </w:t>
      </w:r>
    </w:p>
    <w:p w:rsidR="00713F58" w:rsidRDefault="00713F58" w:rsidP="00713F58">
      <w:pPr>
        <w:numPr>
          <w:ilvl w:val="0"/>
          <w:numId w:val="1"/>
        </w:numPr>
        <w:jc w:val="both"/>
        <w:rPr>
          <w:rFonts w:ascii="Arial" w:hAnsi="Arial" w:cs="Arial"/>
          <w:b/>
          <w:sz w:val="20"/>
        </w:rPr>
      </w:pPr>
      <w:r>
        <w:rPr>
          <w:rFonts w:ascii="Arial" w:hAnsi="Arial" w:cs="Arial"/>
          <w:sz w:val="20"/>
        </w:rPr>
        <w:t>analisi di una situazione problematica (quesito, esercizio, problema…);</w:t>
      </w:r>
    </w:p>
    <w:p w:rsidR="00713F58" w:rsidRDefault="00713F58" w:rsidP="00713F58">
      <w:pPr>
        <w:numPr>
          <w:ilvl w:val="0"/>
          <w:numId w:val="2"/>
        </w:numPr>
        <w:jc w:val="both"/>
        <w:rPr>
          <w:rFonts w:ascii="Arial" w:hAnsi="Arial" w:cs="Arial"/>
          <w:b/>
          <w:sz w:val="20"/>
        </w:rPr>
      </w:pPr>
      <w:r>
        <w:rPr>
          <w:rFonts w:ascii="Arial" w:hAnsi="Arial" w:cs="Arial"/>
          <w:bCs/>
          <w:sz w:val="20"/>
        </w:rPr>
        <w:t>saper leggere il testo e conoscere i codici;</w:t>
      </w:r>
    </w:p>
    <w:p w:rsidR="00713F58" w:rsidRDefault="00713F58" w:rsidP="00713F58">
      <w:pPr>
        <w:numPr>
          <w:ilvl w:val="0"/>
          <w:numId w:val="2"/>
        </w:numPr>
        <w:jc w:val="both"/>
        <w:rPr>
          <w:rFonts w:ascii="Arial" w:hAnsi="Arial" w:cs="Arial"/>
          <w:b/>
          <w:sz w:val="20"/>
        </w:rPr>
      </w:pPr>
      <w:r>
        <w:rPr>
          <w:rFonts w:ascii="Arial" w:hAnsi="Arial" w:cs="Arial"/>
          <w:bCs/>
          <w:sz w:val="20"/>
        </w:rPr>
        <w:t>saper riferire al quadro concettuale adeguato;</w:t>
      </w:r>
    </w:p>
    <w:p w:rsidR="00713F58" w:rsidRDefault="00713F58" w:rsidP="00713F58">
      <w:pPr>
        <w:numPr>
          <w:ilvl w:val="0"/>
          <w:numId w:val="2"/>
        </w:numPr>
        <w:jc w:val="both"/>
        <w:rPr>
          <w:rFonts w:ascii="Arial" w:hAnsi="Arial" w:cs="Arial"/>
          <w:b/>
          <w:sz w:val="20"/>
        </w:rPr>
      </w:pPr>
      <w:r>
        <w:rPr>
          <w:rFonts w:ascii="Arial" w:hAnsi="Arial" w:cs="Arial"/>
          <w:bCs/>
          <w:sz w:val="20"/>
        </w:rPr>
        <w:t>saper individuare i dati e le richieste.</w:t>
      </w:r>
    </w:p>
    <w:p w:rsidR="00713F58" w:rsidRDefault="00713F58" w:rsidP="00713F58">
      <w:pPr>
        <w:numPr>
          <w:ilvl w:val="0"/>
          <w:numId w:val="1"/>
        </w:numPr>
        <w:jc w:val="both"/>
        <w:rPr>
          <w:rFonts w:ascii="Arial" w:hAnsi="Arial" w:cs="Arial"/>
          <w:sz w:val="20"/>
        </w:rPr>
      </w:pPr>
      <w:r>
        <w:rPr>
          <w:rFonts w:ascii="Arial" w:hAnsi="Arial" w:cs="Arial"/>
          <w:sz w:val="20"/>
        </w:rPr>
        <w:t>individuazione delle strategie risolutive;</w:t>
      </w:r>
    </w:p>
    <w:p w:rsidR="00713F58" w:rsidRDefault="00713F58" w:rsidP="00713F58">
      <w:pPr>
        <w:numPr>
          <w:ilvl w:val="0"/>
          <w:numId w:val="3"/>
        </w:numPr>
        <w:jc w:val="both"/>
        <w:rPr>
          <w:rFonts w:ascii="Arial" w:hAnsi="Arial" w:cs="Arial"/>
          <w:sz w:val="20"/>
        </w:rPr>
      </w:pPr>
      <w:r>
        <w:rPr>
          <w:rFonts w:ascii="Arial" w:hAnsi="Arial" w:cs="Arial"/>
          <w:sz w:val="20"/>
        </w:rPr>
        <w:t>individuare le relazioni tra i dati;</w:t>
      </w:r>
    </w:p>
    <w:p w:rsidR="00713F58" w:rsidRDefault="00713F58" w:rsidP="00713F58">
      <w:pPr>
        <w:numPr>
          <w:ilvl w:val="0"/>
          <w:numId w:val="3"/>
        </w:numPr>
        <w:jc w:val="both"/>
        <w:rPr>
          <w:rFonts w:ascii="Arial" w:hAnsi="Arial" w:cs="Arial"/>
          <w:sz w:val="20"/>
        </w:rPr>
      </w:pPr>
      <w:r>
        <w:rPr>
          <w:rFonts w:ascii="Arial" w:hAnsi="Arial" w:cs="Arial"/>
          <w:sz w:val="20"/>
        </w:rPr>
        <w:t>formalizzare i legami tra i dati;</w:t>
      </w:r>
    </w:p>
    <w:p w:rsidR="00713F58" w:rsidRDefault="00713F58" w:rsidP="00713F58">
      <w:pPr>
        <w:numPr>
          <w:ilvl w:val="0"/>
          <w:numId w:val="3"/>
        </w:numPr>
        <w:jc w:val="both"/>
        <w:rPr>
          <w:rFonts w:ascii="Arial" w:hAnsi="Arial" w:cs="Arial"/>
          <w:sz w:val="20"/>
        </w:rPr>
      </w:pPr>
      <w:r>
        <w:rPr>
          <w:rFonts w:ascii="Arial" w:hAnsi="Arial" w:cs="Arial"/>
          <w:sz w:val="20"/>
        </w:rPr>
        <w:t>fare previsioni sui risultati;</w:t>
      </w:r>
    </w:p>
    <w:p w:rsidR="00713F58" w:rsidRDefault="00713F58" w:rsidP="00713F58">
      <w:pPr>
        <w:numPr>
          <w:ilvl w:val="0"/>
          <w:numId w:val="3"/>
        </w:numPr>
        <w:jc w:val="both"/>
        <w:rPr>
          <w:rFonts w:ascii="Arial" w:hAnsi="Arial" w:cs="Arial"/>
          <w:sz w:val="20"/>
        </w:rPr>
      </w:pPr>
      <w:r>
        <w:rPr>
          <w:rFonts w:ascii="Arial" w:hAnsi="Arial" w:cs="Arial"/>
          <w:sz w:val="20"/>
        </w:rPr>
        <w:t>scegliere, eventualmente, il metodo ottimale.</w:t>
      </w:r>
    </w:p>
    <w:p w:rsidR="00713F58" w:rsidRDefault="00713F58" w:rsidP="00713F58">
      <w:pPr>
        <w:numPr>
          <w:ilvl w:val="0"/>
          <w:numId w:val="1"/>
        </w:numPr>
        <w:jc w:val="both"/>
        <w:rPr>
          <w:rFonts w:ascii="Arial" w:hAnsi="Arial" w:cs="Arial"/>
          <w:sz w:val="20"/>
        </w:rPr>
      </w:pPr>
      <w:r>
        <w:rPr>
          <w:rFonts w:ascii="Arial" w:hAnsi="Arial" w:cs="Arial"/>
          <w:sz w:val="20"/>
        </w:rPr>
        <w:t>applicazione di strumenti, tecniche, procedure;</w:t>
      </w:r>
    </w:p>
    <w:p w:rsidR="00713F58" w:rsidRDefault="00713F58" w:rsidP="00713F58">
      <w:pPr>
        <w:numPr>
          <w:ilvl w:val="0"/>
          <w:numId w:val="1"/>
        </w:numPr>
        <w:jc w:val="both"/>
        <w:rPr>
          <w:rFonts w:ascii="Arial" w:hAnsi="Arial" w:cs="Arial"/>
          <w:sz w:val="20"/>
        </w:rPr>
      </w:pPr>
      <w:r>
        <w:rPr>
          <w:rFonts w:ascii="Arial" w:hAnsi="Arial" w:cs="Arial"/>
          <w:sz w:val="20"/>
        </w:rPr>
        <w:t>controllo dell’attendibilità, della veridicità, della coerenza dei risultati ottenuti;</w:t>
      </w:r>
    </w:p>
    <w:p w:rsidR="00713F58" w:rsidRDefault="00713F58" w:rsidP="00713F58">
      <w:pPr>
        <w:numPr>
          <w:ilvl w:val="0"/>
          <w:numId w:val="1"/>
        </w:numPr>
        <w:jc w:val="both"/>
        <w:rPr>
          <w:rFonts w:ascii="Arial" w:hAnsi="Arial" w:cs="Arial"/>
          <w:sz w:val="20"/>
        </w:rPr>
      </w:pPr>
      <w:r>
        <w:rPr>
          <w:rFonts w:ascii="Arial" w:hAnsi="Arial" w:cs="Arial"/>
          <w:sz w:val="20"/>
        </w:rPr>
        <w:t>utilizzo del linguaggio specifico finalizzato alle diverse situazioni comunicative.</w:t>
      </w:r>
    </w:p>
    <w:p w:rsidR="00713F58" w:rsidRDefault="00713F58" w:rsidP="00713F58">
      <w:pPr>
        <w:jc w:val="both"/>
        <w:rPr>
          <w:rFonts w:ascii="Arial" w:hAnsi="Arial" w:cs="Arial"/>
          <w:b/>
          <w:bCs/>
          <w:sz w:val="20"/>
        </w:rPr>
      </w:pPr>
    </w:p>
    <w:p w:rsidR="00713F58" w:rsidRDefault="00713F58" w:rsidP="00713F58">
      <w:pPr>
        <w:jc w:val="both"/>
        <w:rPr>
          <w:rFonts w:ascii="Arial" w:hAnsi="Arial" w:cs="Arial"/>
          <w:b/>
          <w:bCs/>
          <w:sz w:val="20"/>
        </w:rPr>
      </w:pPr>
    </w:p>
    <w:p w:rsidR="00713F58" w:rsidRDefault="00713F58" w:rsidP="00713F58">
      <w:pPr>
        <w:jc w:val="both"/>
        <w:rPr>
          <w:rFonts w:ascii="Arial" w:hAnsi="Arial" w:cs="Arial"/>
          <w:b/>
          <w:bCs/>
          <w:sz w:val="20"/>
        </w:rPr>
      </w:pPr>
    </w:p>
    <w:p w:rsidR="00713F58" w:rsidRDefault="00713F58" w:rsidP="00713F58">
      <w:pPr>
        <w:jc w:val="both"/>
        <w:rPr>
          <w:rFonts w:ascii="Arial" w:hAnsi="Arial" w:cs="Arial"/>
          <w:b/>
          <w:bCs/>
          <w:sz w:val="20"/>
        </w:rPr>
      </w:pPr>
    </w:p>
    <w:p w:rsidR="00713F58" w:rsidRDefault="00713F58" w:rsidP="00713F58">
      <w:pPr>
        <w:jc w:val="both"/>
        <w:rPr>
          <w:rFonts w:ascii="Arial" w:hAnsi="Arial" w:cs="Arial"/>
          <w:sz w:val="20"/>
        </w:rPr>
      </w:pPr>
      <w:r>
        <w:rPr>
          <w:rFonts w:ascii="Arial" w:hAnsi="Arial" w:cs="Arial"/>
          <w:b/>
          <w:bCs/>
          <w:sz w:val="20"/>
        </w:rPr>
        <w:t>Fisica</w:t>
      </w:r>
    </w:p>
    <w:p w:rsidR="00713F58" w:rsidRDefault="00713F58" w:rsidP="00713F58">
      <w:pPr>
        <w:numPr>
          <w:ilvl w:val="0"/>
          <w:numId w:val="4"/>
        </w:numPr>
        <w:jc w:val="both"/>
        <w:rPr>
          <w:rFonts w:ascii="Arial" w:hAnsi="Arial" w:cs="Arial"/>
          <w:sz w:val="20"/>
        </w:rPr>
      </w:pPr>
      <w:r>
        <w:rPr>
          <w:rFonts w:ascii="Arial" w:hAnsi="Arial" w:cs="Arial"/>
          <w:sz w:val="20"/>
        </w:rPr>
        <w:t>acquisire informazioni di varia tipologia, in particolare dati sperimentali, finalizzandone la ricerca a scopi chiaramente individuati;</w:t>
      </w:r>
    </w:p>
    <w:p w:rsidR="00713F58" w:rsidRDefault="00713F58" w:rsidP="00713F58">
      <w:pPr>
        <w:numPr>
          <w:ilvl w:val="0"/>
          <w:numId w:val="4"/>
        </w:numPr>
        <w:jc w:val="both"/>
        <w:rPr>
          <w:rFonts w:ascii="Arial" w:hAnsi="Arial" w:cs="Arial"/>
          <w:sz w:val="20"/>
        </w:rPr>
      </w:pPr>
      <w:r>
        <w:rPr>
          <w:rFonts w:ascii="Arial" w:hAnsi="Arial" w:cs="Arial"/>
          <w:sz w:val="20"/>
        </w:rPr>
        <w:t>correlare ed elaborare informazioni e dati sperimentali per individuare regolarità, linee di tendenza, relazioni quantitative;</w:t>
      </w:r>
    </w:p>
    <w:p w:rsidR="00713F58" w:rsidRDefault="00713F58" w:rsidP="00713F58">
      <w:pPr>
        <w:numPr>
          <w:ilvl w:val="0"/>
          <w:numId w:val="4"/>
        </w:numPr>
        <w:jc w:val="both"/>
        <w:rPr>
          <w:rFonts w:ascii="Arial" w:hAnsi="Arial" w:cs="Arial"/>
          <w:sz w:val="20"/>
        </w:rPr>
      </w:pPr>
      <w:r>
        <w:rPr>
          <w:rFonts w:ascii="Arial" w:hAnsi="Arial" w:cs="Arial"/>
          <w:sz w:val="20"/>
        </w:rPr>
        <w:t>rappresentare in maniera coerente situazioni reali utilizzando schemi concettuali e linguaggio specifico propri della disciplina;</w:t>
      </w:r>
    </w:p>
    <w:p w:rsidR="00713F58" w:rsidRDefault="00713F58" w:rsidP="00713F58">
      <w:pPr>
        <w:numPr>
          <w:ilvl w:val="0"/>
          <w:numId w:val="4"/>
        </w:numPr>
        <w:jc w:val="both"/>
        <w:rPr>
          <w:rFonts w:ascii="Arial" w:hAnsi="Arial" w:cs="Arial"/>
          <w:sz w:val="20"/>
        </w:rPr>
      </w:pPr>
      <w:r>
        <w:rPr>
          <w:rFonts w:ascii="Arial" w:hAnsi="Arial" w:cs="Arial"/>
          <w:sz w:val="20"/>
        </w:rPr>
        <w:t>individuare analogie e differenze fra diverse situazioni problematiche;</w:t>
      </w:r>
    </w:p>
    <w:p w:rsidR="00713F58" w:rsidRDefault="00713F58" w:rsidP="00713F58">
      <w:pPr>
        <w:numPr>
          <w:ilvl w:val="0"/>
          <w:numId w:val="4"/>
        </w:numPr>
        <w:jc w:val="both"/>
        <w:rPr>
          <w:rFonts w:ascii="Arial" w:hAnsi="Arial" w:cs="Arial"/>
          <w:sz w:val="20"/>
        </w:rPr>
      </w:pPr>
      <w:r>
        <w:rPr>
          <w:rFonts w:ascii="Arial" w:hAnsi="Arial" w:cs="Arial"/>
          <w:sz w:val="20"/>
        </w:rPr>
        <w:t>evidenziare momenti rilevanti di interazione tra modalità di sviluppo del pensiero scientifico e contesto culturale.</w:t>
      </w:r>
    </w:p>
    <w:p w:rsidR="00713F58" w:rsidRDefault="00713F58" w:rsidP="00713F58">
      <w:pPr>
        <w:jc w:val="both"/>
        <w:rPr>
          <w:rFonts w:ascii="Arial" w:hAnsi="Arial" w:cs="Arial"/>
          <w:b/>
          <w:bCs/>
          <w:sz w:val="20"/>
        </w:rPr>
      </w:pPr>
    </w:p>
    <w:p w:rsidR="00713F58" w:rsidRDefault="00713F58" w:rsidP="00713F58">
      <w:pPr>
        <w:jc w:val="both"/>
        <w:rPr>
          <w:rFonts w:ascii="Arial" w:hAnsi="Arial" w:cs="Arial"/>
          <w:sz w:val="20"/>
        </w:rPr>
      </w:pPr>
      <w:r>
        <w:rPr>
          <w:rFonts w:ascii="Arial" w:hAnsi="Arial" w:cs="Arial"/>
          <w:sz w:val="20"/>
        </w:rPr>
        <w:t>Dall’anno scolastico 1997/98 è iniziato un processo di riflessione e revisione sulle due discipline in vista della scuola dell’autonomia. La prima fase è stata quella dell’individuazione di standard disciplinari di fine biennio e fine triennio intesi come gamma di livelli di prestazione relativi alla padronanza degli obiettivi disciplinari in rapporto ai contenuti. Essi devono attestare, al termine del biennio e del triennio, il grado di competenza raggiunto dagli allievi rispetto al sapere e al saper fare propri di ogni disciplina. Il documento prodotto dal Dipartimento contiene, per la matematica e per la fisica, per il biennio e per il triennio, i temi fondamentali ritenuti irrinunciabili articolati in un dettagliato elenco di contenuti e di capacità ad essi relativi con indicazioni degli obiettivi da realizzare.</w:t>
      </w:r>
    </w:p>
    <w:p w:rsidR="00713F58" w:rsidRDefault="00713F58" w:rsidP="00713F58">
      <w:pPr>
        <w:jc w:val="both"/>
        <w:rPr>
          <w:rFonts w:ascii="Arial" w:hAnsi="Arial" w:cs="Arial"/>
          <w:sz w:val="20"/>
        </w:rPr>
      </w:pPr>
    </w:p>
    <w:p w:rsidR="00713F58" w:rsidRDefault="00713F58" w:rsidP="00713F58">
      <w:pPr>
        <w:jc w:val="both"/>
        <w:rPr>
          <w:rFonts w:ascii="Arial" w:hAnsi="Arial" w:cs="Arial"/>
          <w:sz w:val="20"/>
        </w:rPr>
      </w:pPr>
      <w:r>
        <w:rPr>
          <w:rFonts w:ascii="Arial" w:hAnsi="Arial" w:cs="Arial"/>
          <w:sz w:val="20"/>
        </w:rPr>
        <w:t xml:space="preserve">   Con l’apertura all’Europa, l’autonomia scolastica, il nuovo obbligo scolastico e formativo, il nuovo esame di Stato è divenuta un’esigenza impellente la individuazione di competenze disciplinari anche in vista di una loro certificazione.</w:t>
      </w:r>
    </w:p>
    <w:p w:rsidR="00713F58" w:rsidRDefault="00713F58" w:rsidP="00713F58">
      <w:pPr>
        <w:pStyle w:val="Corpodeltesto"/>
        <w:rPr>
          <w:rFonts w:ascii="Arial" w:hAnsi="Arial" w:cs="Arial"/>
          <w:sz w:val="20"/>
          <w:szCs w:val="24"/>
        </w:rPr>
      </w:pPr>
      <w:r>
        <w:rPr>
          <w:rFonts w:ascii="Arial" w:hAnsi="Arial" w:cs="Arial"/>
          <w:sz w:val="20"/>
          <w:szCs w:val="24"/>
        </w:rPr>
        <w:t xml:space="preserve">   L’anno scolastico 1999/2000 ha visto la costituzione di gruppi di lavoro (denominati focus </w:t>
      </w:r>
      <w:proofErr w:type="spellStart"/>
      <w:r>
        <w:rPr>
          <w:rFonts w:ascii="Arial" w:hAnsi="Arial" w:cs="Arial"/>
          <w:sz w:val="20"/>
          <w:szCs w:val="24"/>
        </w:rPr>
        <w:t>groups</w:t>
      </w:r>
      <w:proofErr w:type="spellEnd"/>
      <w:r>
        <w:rPr>
          <w:rFonts w:ascii="Arial" w:hAnsi="Arial" w:cs="Arial"/>
          <w:sz w:val="20"/>
          <w:szCs w:val="24"/>
        </w:rPr>
        <w:t xml:space="preserve">), attivi all’interno della nostra scuola e in collaborazione con altre, mirati alla individuazione dei nuclei fondanti delle diverse discipline e alla definizione delle competenze. L’attività è proseguita negli anni scolastici successivi. </w:t>
      </w:r>
    </w:p>
    <w:p w:rsidR="00713F58" w:rsidRDefault="00713F58" w:rsidP="00713F58">
      <w:pPr>
        <w:pStyle w:val="Corpodeltesto2"/>
      </w:pPr>
      <w:r>
        <w:t>La programmazione seguente contiene traccia di questo tipo di riflessione, tuttavia non fa esplicito riferimento alle competenze.</w:t>
      </w:r>
    </w:p>
    <w:p w:rsidR="00713F58" w:rsidRDefault="00713F58" w:rsidP="00713F58">
      <w:pPr>
        <w:rPr>
          <w:rFonts w:ascii="Arial" w:hAnsi="Arial" w:cs="Arial"/>
          <w:sz w:val="20"/>
        </w:rPr>
      </w:pPr>
    </w:p>
    <w:p w:rsidR="00713F58" w:rsidRDefault="00713F58" w:rsidP="00713F58">
      <w:pPr>
        <w:jc w:val="center"/>
        <w:rPr>
          <w:rFonts w:ascii="Arial" w:hAnsi="Arial" w:cs="Arial"/>
          <w:color w:val="008000"/>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Pr>
        <w:pStyle w:val="Titolo4"/>
        <w:rPr>
          <w:rFonts w:ascii="Arial" w:hAnsi="Arial" w:cs="Arial"/>
          <w:b/>
          <w:iCs/>
        </w:rPr>
      </w:pPr>
    </w:p>
    <w:p w:rsidR="00713F58" w:rsidRDefault="00713F58" w:rsidP="00713F58"/>
    <w:p w:rsidR="00713F58" w:rsidRDefault="00713F58" w:rsidP="00713F58"/>
    <w:p w:rsidR="00713F58" w:rsidRDefault="00713F58" w:rsidP="00713F58">
      <w:pPr>
        <w:pStyle w:val="Corpodeltesto"/>
        <w:rPr>
          <w:rFonts w:ascii="Arial" w:hAnsi="Arial" w:cs="Arial"/>
          <w:color w:val="0000FF"/>
          <w:sz w:val="20"/>
          <w:szCs w:val="24"/>
        </w:rPr>
      </w:pPr>
    </w:p>
    <w:p w:rsidR="00713F58" w:rsidRDefault="00713F58" w:rsidP="00713F58">
      <w:pPr>
        <w:pStyle w:val="Titolo4"/>
        <w:rPr>
          <w:rFonts w:ascii="Arial" w:hAnsi="Arial" w:cs="Arial"/>
          <w:b/>
          <w:iCs/>
        </w:rPr>
      </w:pPr>
      <w:r>
        <w:rPr>
          <w:rFonts w:ascii="Arial" w:hAnsi="Arial" w:cs="Arial"/>
          <w:b/>
          <w:iCs/>
        </w:rPr>
        <w:t>CLASSE III N (indirizzo scientifico)</w:t>
      </w:r>
    </w:p>
    <w:p w:rsidR="00713F58" w:rsidRDefault="00713F58" w:rsidP="00713F58">
      <w:pPr>
        <w:jc w:val="center"/>
        <w:rPr>
          <w:rFonts w:ascii="Arial" w:hAnsi="Arial" w:cs="Arial"/>
          <w:bCs/>
          <w:iCs/>
        </w:rPr>
      </w:pPr>
      <w:r>
        <w:rPr>
          <w:rFonts w:ascii="Arial" w:hAnsi="Arial" w:cs="Arial"/>
          <w:b/>
          <w:iCs/>
        </w:rPr>
        <w:t xml:space="preserve">MATEMATICA </w:t>
      </w:r>
      <w:r>
        <w:rPr>
          <w:rFonts w:ascii="Arial" w:hAnsi="Arial" w:cs="Arial"/>
          <w:bCs/>
          <w:iCs/>
        </w:rPr>
        <w:t xml:space="preserve">(5 ore settimanali) - </w:t>
      </w:r>
      <w:r>
        <w:rPr>
          <w:rFonts w:ascii="Arial" w:hAnsi="Arial" w:cs="Arial"/>
          <w:b/>
          <w:iCs/>
        </w:rPr>
        <w:t xml:space="preserve">FISICA </w:t>
      </w:r>
      <w:r>
        <w:rPr>
          <w:rFonts w:ascii="Arial" w:hAnsi="Arial" w:cs="Arial"/>
          <w:bCs/>
          <w:iCs/>
        </w:rPr>
        <w:t>(3 ore settimanali)</w:t>
      </w:r>
    </w:p>
    <w:p w:rsidR="00713F58" w:rsidRDefault="00713F58" w:rsidP="00713F58">
      <w:pPr>
        <w:jc w:val="center"/>
        <w:rPr>
          <w:rFonts w:ascii="Arial" w:hAnsi="Arial" w:cs="Arial"/>
        </w:rPr>
      </w:pPr>
    </w:p>
    <w:p w:rsidR="00713F58" w:rsidRDefault="00713F58" w:rsidP="00713F58">
      <w:pPr>
        <w:rPr>
          <w:rFonts w:ascii="Arial" w:hAnsi="Arial" w:cs="Arial"/>
          <w:sz w:val="20"/>
        </w:rPr>
      </w:pPr>
      <w:r>
        <w:rPr>
          <w:rFonts w:ascii="Arial" w:hAnsi="Arial" w:cs="Arial"/>
          <w:sz w:val="20"/>
        </w:rPr>
        <w:t xml:space="preserve">   Il Consiglio di classe nella seduta della riunione per la programmazione didattica ha individuato, sul piano cognitivo, i seguenti obiettivi trasversali:</w:t>
      </w:r>
    </w:p>
    <w:p w:rsidR="005D63E9" w:rsidRPr="00576784" w:rsidRDefault="005D63E9" w:rsidP="005D63E9">
      <w:pPr>
        <w:numPr>
          <w:ilvl w:val="0"/>
          <w:numId w:val="8"/>
        </w:numPr>
        <w:jc w:val="both"/>
        <w:rPr>
          <w:rFonts w:ascii="Arial" w:hAnsi="Arial" w:cs="Arial"/>
          <w:sz w:val="20"/>
          <w:szCs w:val="20"/>
        </w:rPr>
      </w:pPr>
      <w:r w:rsidRPr="00576784">
        <w:rPr>
          <w:rFonts w:ascii="Arial" w:hAnsi="Arial" w:cs="Arial"/>
          <w:sz w:val="20"/>
          <w:szCs w:val="20"/>
        </w:rPr>
        <w:t>sviluppare la capacità di analisi per avviare quella di sintesi tesa alla ricomposizione dei saperi in quadri unitari</w:t>
      </w:r>
    </w:p>
    <w:p w:rsidR="00713F58" w:rsidRDefault="00713F58" w:rsidP="00713F58">
      <w:pPr>
        <w:pStyle w:val="Corpodeltesto"/>
        <w:numPr>
          <w:ilvl w:val="0"/>
          <w:numId w:val="7"/>
        </w:numPr>
        <w:rPr>
          <w:rFonts w:ascii="Arial" w:hAnsi="Arial" w:cs="Arial"/>
          <w:sz w:val="20"/>
          <w:szCs w:val="24"/>
        </w:rPr>
      </w:pPr>
      <w:r>
        <w:rPr>
          <w:rFonts w:ascii="Arial" w:hAnsi="Arial" w:cs="Arial"/>
          <w:sz w:val="20"/>
          <w:szCs w:val="24"/>
        </w:rPr>
        <w:t>rendersi consapevoli dell’esistenza di connessioni tra saperi individuandole inizialmente su piccole porzioni o ridotti segmenti.</w:t>
      </w:r>
    </w:p>
    <w:p w:rsidR="00713F58" w:rsidRDefault="00713F58" w:rsidP="00713F58">
      <w:pPr>
        <w:pStyle w:val="Corpodeltesto"/>
        <w:rPr>
          <w:rFonts w:ascii="Arial" w:hAnsi="Arial" w:cs="Arial"/>
          <w:color w:val="0000FF"/>
          <w:sz w:val="20"/>
          <w:szCs w:val="24"/>
        </w:rPr>
      </w:pPr>
      <w:r>
        <w:rPr>
          <w:rFonts w:ascii="Arial" w:hAnsi="Arial" w:cs="Arial"/>
          <w:sz w:val="20"/>
          <w:szCs w:val="24"/>
        </w:rPr>
        <w:t xml:space="preserve">    In sostanza il Consiglio ritiene prioritario, in questo avvio di triennio, che gli studenti diventino progressivamente capaci di gestire i collegamenti all’interno delle discipline per poi individuare e riflettere sulle relazioni tra le discipline. In quest’ottica si vuole “rilanciare” il valore della cultura nella formazione. </w:t>
      </w:r>
    </w:p>
    <w:p w:rsidR="00713F58" w:rsidRDefault="00713F58" w:rsidP="00713F58">
      <w:pPr>
        <w:jc w:val="both"/>
        <w:rPr>
          <w:rFonts w:ascii="Arial" w:hAnsi="Arial" w:cs="Arial"/>
          <w:sz w:val="20"/>
        </w:rPr>
      </w:pPr>
      <w:r>
        <w:rPr>
          <w:rFonts w:ascii="Arial" w:hAnsi="Arial" w:cs="Arial"/>
          <w:color w:val="0000FF"/>
          <w:sz w:val="20"/>
        </w:rPr>
        <w:t xml:space="preserve">    </w:t>
      </w:r>
    </w:p>
    <w:p w:rsidR="004F5A1E" w:rsidRDefault="00713F58" w:rsidP="00713F58">
      <w:pPr>
        <w:jc w:val="both"/>
        <w:rPr>
          <w:rFonts w:ascii="Arial" w:hAnsi="Arial" w:cs="Arial"/>
          <w:sz w:val="20"/>
        </w:rPr>
      </w:pPr>
      <w:r>
        <w:rPr>
          <w:rFonts w:ascii="Arial" w:hAnsi="Arial" w:cs="Arial"/>
          <w:sz w:val="20"/>
        </w:rPr>
        <w:t>L</w:t>
      </w:r>
      <w:r w:rsidR="008D2B42">
        <w:rPr>
          <w:rFonts w:ascii="Arial" w:hAnsi="Arial" w:cs="Arial"/>
          <w:sz w:val="20"/>
        </w:rPr>
        <w:t xml:space="preserve">a continuità </w:t>
      </w:r>
      <w:r>
        <w:rPr>
          <w:rFonts w:ascii="Arial" w:hAnsi="Arial" w:cs="Arial"/>
          <w:sz w:val="20"/>
        </w:rPr>
        <w:t xml:space="preserve">didattica </w:t>
      </w:r>
      <w:r w:rsidR="008D2B42">
        <w:rPr>
          <w:rFonts w:ascii="Arial" w:hAnsi="Arial" w:cs="Arial"/>
          <w:sz w:val="20"/>
        </w:rPr>
        <w:t>nell’insegnamento della matematica nel passaggio al triennio ha permesso che il lavoro effettivo con questi ragazzi iniziasse fin dal primo giorno di scuola, evitando la fase preliminare di conoscenza reciproca e di accordi sul metodo di lavoro. Questo aspetto è sicuramente positivo dato che la classe ha presentato in passato consistenti problemi di apprendimento. Restano ancora situazioni incerte ma ciò che più preoccupa è che lo svolgimento del lavoro al biennio è stato condizionato dalla presenza di numerosi studenti in seria difficoltà. Questo ha inciso sulla scelta degli arg</w:t>
      </w:r>
      <w:r w:rsidR="00302271">
        <w:rPr>
          <w:rFonts w:ascii="Arial" w:hAnsi="Arial" w:cs="Arial"/>
          <w:sz w:val="20"/>
        </w:rPr>
        <w:t xml:space="preserve">omenti, che sono stati ridotti in termini di quantità ma anche semplificati, e ha alterato la percezione della complessità anche negli studenti migliori che si confrontavano con livelli molto bassi di rendimento. </w:t>
      </w:r>
    </w:p>
    <w:p w:rsidR="00302271" w:rsidRDefault="00302271" w:rsidP="00713F58">
      <w:pPr>
        <w:jc w:val="both"/>
        <w:rPr>
          <w:rFonts w:ascii="Arial" w:hAnsi="Arial" w:cs="Arial"/>
          <w:sz w:val="20"/>
        </w:rPr>
      </w:pPr>
      <w:r>
        <w:rPr>
          <w:rFonts w:ascii="Arial" w:hAnsi="Arial" w:cs="Arial"/>
          <w:sz w:val="20"/>
        </w:rPr>
        <w:t>È quindi necessario che la classe compia ora un significativo salto di qualità.</w:t>
      </w:r>
    </w:p>
    <w:p w:rsidR="008D2B42" w:rsidRDefault="00302271" w:rsidP="00713F58">
      <w:pPr>
        <w:jc w:val="both"/>
        <w:rPr>
          <w:rFonts w:ascii="Arial" w:hAnsi="Arial" w:cs="Arial"/>
          <w:sz w:val="20"/>
        </w:rPr>
      </w:pPr>
      <w:r>
        <w:rPr>
          <w:rFonts w:ascii="Arial" w:hAnsi="Arial" w:cs="Arial"/>
          <w:sz w:val="20"/>
        </w:rPr>
        <w:t>Per quanto riguarda la fisica, disciplina “nuova” almeno in termini di approccio sistematico, il primo periodo è stato dedicato all’impostazione del suo studio</w:t>
      </w:r>
      <w:r w:rsidR="008D2B42">
        <w:rPr>
          <w:rFonts w:ascii="Arial" w:hAnsi="Arial" w:cs="Arial"/>
          <w:sz w:val="20"/>
        </w:rPr>
        <w:t xml:space="preserve"> </w:t>
      </w:r>
      <w:r>
        <w:rPr>
          <w:rFonts w:ascii="Arial" w:hAnsi="Arial" w:cs="Arial"/>
          <w:sz w:val="20"/>
        </w:rPr>
        <w:t>in tutti i vari aspetti che questo comporta.</w:t>
      </w:r>
    </w:p>
    <w:p w:rsidR="008D2B42" w:rsidRDefault="008D2B42" w:rsidP="00713F58">
      <w:pPr>
        <w:jc w:val="both"/>
        <w:rPr>
          <w:rFonts w:ascii="Arial" w:hAnsi="Arial" w:cs="Arial"/>
          <w:sz w:val="20"/>
        </w:rPr>
      </w:pPr>
    </w:p>
    <w:p w:rsidR="00302271" w:rsidRDefault="00302271" w:rsidP="00713F58">
      <w:pPr>
        <w:jc w:val="both"/>
        <w:rPr>
          <w:rFonts w:ascii="Arial" w:hAnsi="Arial" w:cs="Arial"/>
          <w:sz w:val="20"/>
        </w:rPr>
      </w:pPr>
      <w:r>
        <w:rPr>
          <w:rFonts w:ascii="Arial" w:hAnsi="Arial" w:cs="Arial"/>
          <w:sz w:val="20"/>
        </w:rPr>
        <w:t>L’atteggiamento della classe in questa prima parte dell’anno scolastico</w:t>
      </w:r>
      <w:r w:rsidR="00713F58">
        <w:rPr>
          <w:rFonts w:ascii="Arial" w:hAnsi="Arial" w:cs="Arial"/>
          <w:sz w:val="20"/>
        </w:rPr>
        <w:t xml:space="preserve"> conferma quanto avvenuto in precedenza: </w:t>
      </w:r>
      <w:r>
        <w:rPr>
          <w:rFonts w:ascii="Arial" w:hAnsi="Arial" w:cs="Arial"/>
          <w:sz w:val="20"/>
        </w:rPr>
        <w:t>molti</w:t>
      </w:r>
      <w:r w:rsidR="00713F58">
        <w:rPr>
          <w:rFonts w:ascii="Arial" w:hAnsi="Arial" w:cs="Arial"/>
          <w:sz w:val="20"/>
        </w:rPr>
        <w:t xml:space="preserve"> studenti  partecipano in modo </w:t>
      </w:r>
      <w:r>
        <w:rPr>
          <w:rFonts w:ascii="Arial" w:hAnsi="Arial" w:cs="Arial"/>
          <w:sz w:val="20"/>
        </w:rPr>
        <w:t xml:space="preserve">abbastanza attivo </w:t>
      </w:r>
      <w:r w:rsidR="00713F58">
        <w:rPr>
          <w:rFonts w:ascii="Arial" w:hAnsi="Arial" w:cs="Arial"/>
          <w:sz w:val="20"/>
        </w:rPr>
        <w:t>alle lezioni, mostrano disponibilità a farsi coinvolgere</w:t>
      </w:r>
      <w:r>
        <w:rPr>
          <w:rFonts w:ascii="Arial" w:hAnsi="Arial" w:cs="Arial"/>
          <w:sz w:val="20"/>
        </w:rPr>
        <w:t xml:space="preserve"> ma maggior timore rispetto </w:t>
      </w:r>
      <w:r w:rsidR="004F5A1E">
        <w:rPr>
          <w:rFonts w:ascii="Arial" w:hAnsi="Arial" w:cs="Arial"/>
          <w:sz w:val="20"/>
        </w:rPr>
        <w:t xml:space="preserve">al </w:t>
      </w:r>
      <w:r>
        <w:rPr>
          <w:rFonts w:ascii="Arial" w:hAnsi="Arial" w:cs="Arial"/>
          <w:sz w:val="20"/>
        </w:rPr>
        <w:t xml:space="preserve">passato. La motivazione pare </w:t>
      </w:r>
      <w:r w:rsidR="004F5A1E">
        <w:rPr>
          <w:rFonts w:ascii="Arial" w:hAnsi="Arial" w:cs="Arial"/>
          <w:sz w:val="20"/>
        </w:rPr>
        <w:t>meno convinta</w:t>
      </w:r>
      <w:r>
        <w:rPr>
          <w:rFonts w:ascii="Arial" w:hAnsi="Arial" w:cs="Arial"/>
          <w:sz w:val="20"/>
        </w:rPr>
        <w:t xml:space="preserve"> poiché probabilmente stanno ancora cercando di orientarsi di fronte alle nuove richieste.</w:t>
      </w:r>
    </w:p>
    <w:p w:rsidR="00302271" w:rsidRDefault="00302271" w:rsidP="00713F58">
      <w:pPr>
        <w:jc w:val="both"/>
        <w:rPr>
          <w:rFonts w:ascii="Arial" w:hAnsi="Arial" w:cs="Arial"/>
          <w:sz w:val="20"/>
        </w:rPr>
      </w:pPr>
      <w:r>
        <w:rPr>
          <w:rFonts w:ascii="Arial" w:hAnsi="Arial" w:cs="Arial"/>
          <w:sz w:val="20"/>
        </w:rPr>
        <w:t>L</w:t>
      </w:r>
      <w:r w:rsidR="00713F58">
        <w:rPr>
          <w:rFonts w:ascii="Arial" w:hAnsi="Arial" w:cs="Arial"/>
          <w:sz w:val="20"/>
        </w:rPr>
        <w:t xml:space="preserve">’attività domestica </w:t>
      </w:r>
      <w:r>
        <w:rPr>
          <w:rFonts w:ascii="Arial" w:hAnsi="Arial" w:cs="Arial"/>
          <w:sz w:val="20"/>
        </w:rPr>
        <w:t>deve decisamente migliorare</w:t>
      </w:r>
      <w:r w:rsidR="005A18E1">
        <w:rPr>
          <w:rFonts w:ascii="Arial" w:hAnsi="Arial" w:cs="Arial"/>
          <w:sz w:val="20"/>
        </w:rPr>
        <w:t>: lo svolgimento dei compiti è di frequente incompleto, trascurato e talvolta non vi si coglie la reale volontà di capire.</w:t>
      </w:r>
    </w:p>
    <w:p w:rsidR="00713F58" w:rsidRDefault="00713F58" w:rsidP="00713F58">
      <w:pPr>
        <w:jc w:val="both"/>
        <w:rPr>
          <w:rFonts w:ascii="Arial" w:hAnsi="Arial" w:cs="Arial"/>
          <w:sz w:val="20"/>
        </w:rPr>
      </w:pPr>
      <w:r>
        <w:rPr>
          <w:rFonts w:ascii="Arial" w:hAnsi="Arial" w:cs="Arial"/>
          <w:sz w:val="20"/>
        </w:rPr>
        <w:t>Lo studio, regolare e consistente, deve costituire l’occasione per riflettere ed appropriarsi di concetti che non possono essere semplicemente c</w:t>
      </w:r>
      <w:r w:rsidR="005A18E1">
        <w:rPr>
          <w:rFonts w:ascii="Arial" w:hAnsi="Arial" w:cs="Arial"/>
          <w:sz w:val="20"/>
        </w:rPr>
        <w:t>olti</w:t>
      </w:r>
      <w:r>
        <w:rPr>
          <w:rFonts w:ascii="Arial" w:hAnsi="Arial" w:cs="Arial"/>
          <w:sz w:val="20"/>
        </w:rPr>
        <w:t xml:space="preserve"> durante la lezione in aula. </w:t>
      </w:r>
    </w:p>
    <w:p w:rsidR="005A18E1" w:rsidRDefault="005A18E1" w:rsidP="00713F58">
      <w:pPr>
        <w:jc w:val="both"/>
        <w:rPr>
          <w:rFonts w:ascii="Arial" w:hAnsi="Arial" w:cs="Arial"/>
          <w:sz w:val="20"/>
        </w:rPr>
      </w:pPr>
    </w:p>
    <w:p w:rsidR="00713F58" w:rsidRDefault="00713F58" w:rsidP="00713F58">
      <w:pPr>
        <w:jc w:val="both"/>
        <w:rPr>
          <w:rFonts w:ascii="Arial" w:hAnsi="Arial" w:cs="Arial"/>
          <w:sz w:val="20"/>
        </w:rPr>
      </w:pPr>
      <w:r>
        <w:rPr>
          <w:rFonts w:ascii="Arial" w:hAnsi="Arial" w:cs="Arial"/>
          <w:sz w:val="20"/>
        </w:rPr>
        <w:t xml:space="preserve">    Il programma di matematica, anche nel triennio, segue il percorso a spirale che si allarga aprendosi a contenuti nuovi e, ripassando su concetti già incontrati, ne svela aspetti teorici più penetranti e fecondi sul piano più ampiamente culturale. Un esempio per tutti il discorso dedicato agli insiemi numerici noti nella loro composizione e a livello operativo già da tempo, ma sui quali si intraprende una costruzione teorica quale quella proposta nella seconda metà dell’Ottocento. Dal punto di vista pratico si sarebbe potuto anche soprassedere su questo argomento che è piuttosto difficile e non modifica poi le normali procedure operative, ma non si vuole rinunciare a far intravedere ai ragazzi di tanto in tanto quello che è realmente la matematica.</w:t>
      </w:r>
    </w:p>
    <w:p w:rsidR="00713F58" w:rsidRDefault="00713F58" w:rsidP="00713F58">
      <w:pPr>
        <w:jc w:val="both"/>
        <w:rPr>
          <w:rFonts w:ascii="Arial" w:hAnsi="Arial" w:cs="Arial"/>
          <w:sz w:val="20"/>
        </w:rPr>
      </w:pPr>
      <w:r>
        <w:rPr>
          <w:rFonts w:ascii="Arial" w:hAnsi="Arial" w:cs="Arial"/>
          <w:sz w:val="20"/>
        </w:rPr>
        <w:t xml:space="preserve">     Lo studio per via assiomatica della geometria euclidea</w:t>
      </w:r>
      <w:r w:rsidR="004F5A1E">
        <w:rPr>
          <w:rFonts w:ascii="Arial" w:hAnsi="Arial" w:cs="Arial"/>
          <w:sz w:val="20"/>
        </w:rPr>
        <w:t>,</w:t>
      </w:r>
      <w:r w:rsidR="00EC66E7">
        <w:rPr>
          <w:rFonts w:ascii="Arial" w:hAnsi="Arial" w:cs="Arial"/>
          <w:sz w:val="20"/>
        </w:rPr>
        <w:t xml:space="preserve"> </w:t>
      </w:r>
      <w:r>
        <w:rPr>
          <w:rFonts w:ascii="Arial" w:hAnsi="Arial" w:cs="Arial"/>
          <w:sz w:val="20"/>
        </w:rPr>
        <w:t xml:space="preserve">iniziato al biennio, dovrebbe </w:t>
      </w:r>
      <w:r w:rsidR="004F5A1E">
        <w:rPr>
          <w:rFonts w:ascii="Arial" w:hAnsi="Arial" w:cs="Arial"/>
          <w:sz w:val="20"/>
        </w:rPr>
        <w:t xml:space="preserve">aver </w:t>
      </w:r>
      <w:r>
        <w:rPr>
          <w:rFonts w:ascii="Arial" w:hAnsi="Arial" w:cs="Arial"/>
          <w:sz w:val="20"/>
        </w:rPr>
        <w:t>abitua</w:t>
      </w:r>
      <w:r w:rsidR="004F5A1E">
        <w:rPr>
          <w:rFonts w:ascii="Arial" w:hAnsi="Arial" w:cs="Arial"/>
          <w:sz w:val="20"/>
        </w:rPr>
        <w:t>to</w:t>
      </w:r>
      <w:r>
        <w:rPr>
          <w:rFonts w:ascii="Arial" w:hAnsi="Arial" w:cs="Arial"/>
          <w:sz w:val="20"/>
        </w:rPr>
        <w:t xml:space="preserve"> i ragazzi all’esercizio della dimostrazione </w:t>
      </w:r>
      <w:r w:rsidR="004F5A1E">
        <w:rPr>
          <w:rFonts w:ascii="Arial" w:hAnsi="Arial" w:cs="Arial"/>
          <w:sz w:val="20"/>
        </w:rPr>
        <w:t xml:space="preserve">ed aver avviato la consapevolezza </w:t>
      </w:r>
      <w:r>
        <w:rPr>
          <w:rFonts w:ascii="Arial" w:hAnsi="Arial" w:cs="Arial"/>
          <w:sz w:val="20"/>
        </w:rPr>
        <w:t xml:space="preserve">di trovarsi all’interno di un edificio logico </w:t>
      </w:r>
      <w:r w:rsidR="004F5A1E">
        <w:rPr>
          <w:rFonts w:ascii="Arial" w:hAnsi="Arial" w:cs="Arial"/>
          <w:sz w:val="20"/>
        </w:rPr>
        <w:t>che si andrà arricchendo progressivamente</w:t>
      </w:r>
      <w:r>
        <w:rPr>
          <w:rFonts w:ascii="Arial" w:hAnsi="Arial" w:cs="Arial"/>
          <w:sz w:val="20"/>
        </w:rPr>
        <w:t xml:space="preserve">. </w:t>
      </w:r>
    </w:p>
    <w:p w:rsidR="00713F58" w:rsidRDefault="00713F58" w:rsidP="00713F58">
      <w:pPr>
        <w:jc w:val="both"/>
        <w:rPr>
          <w:rFonts w:ascii="Arial" w:hAnsi="Arial" w:cs="Arial"/>
          <w:sz w:val="20"/>
        </w:rPr>
      </w:pPr>
      <w:r>
        <w:rPr>
          <w:rFonts w:ascii="Arial" w:hAnsi="Arial" w:cs="Arial"/>
          <w:sz w:val="20"/>
        </w:rPr>
        <w:t>Per il resto, il programma richiama da una parte il concetto di funzione e lo sviluppa per un avvio all’analisi presentando le funzioni goniometriche quale primo esempio di funzioni non algebriche e dall’altra le trasformazioni geometriche per vederne le equazioni e gli effetti; potenzia le capacità algebriche di base (equazioni, disequazioni, sistemi algebrici di ogni tipo) perché strumento indispensabile per tutte le indagini; affronta la geometria analitica anche per acquisire conoscenze utili alla interpretazione grafica di situazioni algebriche.</w:t>
      </w:r>
    </w:p>
    <w:p w:rsidR="00713F58" w:rsidRDefault="00713F58" w:rsidP="00713F58">
      <w:pPr>
        <w:jc w:val="both"/>
        <w:rPr>
          <w:rFonts w:ascii="Arial" w:hAnsi="Arial" w:cs="Arial"/>
          <w:sz w:val="20"/>
        </w:rPr>
      </w:pPr>
      <w:r>
        <w:rPr>
          <w:rFonts w:ascii="Arial" w:hAnsi="Arial" w:cs="Arial"/>
          <w:sz w:val="20"/>
        </w:rPr>
        <w:t xml:space="preserve">    </w:t>
      </w:r>
    </w:p>
    <w:p w:rsidR="00713F58" w:rsidRDefault="00713F58" w:rsidP="00713F58">
      <w:pPr>
        <w:pStyle w:val="Corpodeltesto3"/>
        <w:rPr>
          <w:spacing w:val="0"/>
        </w:rPr>
      </w:pPr>
      <w:r>
        <w:rPr>
          <w:spacing w:val="0"/>
        </w:rPr>
        <w:t xml:space="preserve">   Per quanto riguarda fisica, inizia lo studio della disciplina intesa in modo tradizionale, studio esteso a fenomeni che non possono essere studiati solo per via sperimentale. Il laboratorio non viene abbandonato, ma lo si usa prevalentemente per attività di approccio ai fenomeni che vengono poi affrontati in modo più teorico ed inseriti in quadri di insieme più articolati. In linea con le decisioni prese dal consiglio di classe, si cercherà si presentare i diversi contenuti evidenziando sempre il loro sviluppo nel pensiero scientifico. Pertanto la disciplina </w:t>
      </w:r>
      <w:r w:rsidR="004F5A1E">
        <w:rPr>
          <w:spacing w:val="0"/>
        </w:rPr>
        <w:t xml:space="preserve">viene </w:t>
      </w:r>
      <w:r>
        <w:rPr>
          <w:spacing w:val="0"/>
        </w:rPr>
        <w:t>presentata scegliendo come pretesto il moto nei cieli, non tanto per studiarlo in mo</w:t>
      </w:r>
      <w:r w:rsidR="004F5A1E">
        <w:rPr>
          <w:spacing w:val="0"/>
        </w:rPr>
        <w:t>d</w:t>
      </w:r>
      <w:r>
        <w:rPr>
          <w:spacing w:val="0"/>
        </w:rPr>
        <w:t xml:space="preserve">o dettagliato (gli studenti non </w:t>
      </w:r>
      <w:r w:rsidR="004F5A1E">
        <w:rPr>
          <w:spacing w:val="0"/>
        </w:rPr>
        <w:t xml:space="preserve">hanno </w:t>
      </w:r>
      <w:r>
        <w:rPr>
          <w:spacing w:val="0"/>
        </w:rPr>
        <w:t xml:space="preserve">gli strumenti necessari </w:t>
      </w:r>
      <w:r w:rsidR="004F5A1E">
        <w:rPr>
          <w:spacing w:val="0"/>
        </w:rPr>
        <w:t xml:space="preserve">per </w:t>
      </w:r>
      <w:r>
        <w:rPr>
          <w:spacing w:val="0"/>
        </w:rPr>
        <w:t xml:space="preserve">fenomeni così complessi), quanto </w:t>
      </w:r>
      <w:r>
        <w:rPr>
          <w:spacing w:val="0"/>
        </w:rPr>
        <w:lastRenderedPageBreak/>
        <w:t>perché l’avvicendarsi di modelli interpretativi è molto significativo per descrivere la specificità della fisica come disciplina scientifica. Tale discorso costitui</w:t>
      </w:r>
      <w:r w:rsidR="004F5A1E">
        <w:rPr>
          <w:spacing w:val="0"/>
        </w:rPr>
        <w:t>sce</w:t>
      </w:r>
      <w:r>
        <w:rPr>
          <w:spacing w:val="0"/>
        </w:rPr>
        <w:t xml:space="preserve"> l’occasione per introdurre termini quali modello, teoria, ipotesi, sperimentazione, deduzione, congettura, validazione, previsione di fenomeni, portando per ciascun termine esempi anziché darne solo una definizione scarsamente efficace per la comprensione.</w:t>
      </w:r>
    </w:p>
    <w:p w:rsidR="00713F58" w:rsidRDefault="00713F58" w:rsidP="00713F58">
      <w:pPr>
        <w:jc w:val="both"/>
        <w:rPr>
          <w:rFonts w:ascii="Arial" w:hAnsi="Arial" w:cs="Arial"/>
          <w:sz w:val="20"/>
        </w:rPr>
      </w:pPr>
      <w:r>
        <w:rPr>
          <w:rFonts w:ascii="Arial" w:hAnsi="Arial" w:cs="Arial"/>
          <w:sz w:val="20"/>
        </w:rPr>
        <w:t>Altri concetti saranno affrontati dal punto di vista della loro evoluzione, per dare un’idea di quanto sofferto e spesso caotico sia il formarsi delle idee che si studiano in modo così ordinato nei manuali. È evidente che queste riflessioni sconfinano necessariamente nelle altre discipline e permettono talvolta di mettere a fuoco i primi intrecci.</w:t>
      </w:r>
    </w:p>
    <w:p w:rsidR="00713F58" w:rsidRDefault="00713F58" w:rsidP="00713F58">
      <w:pPr>
        <w:jc w:val="both"/>
        <w:rPr>
          <w:rFonts w:ascii="Arial" w:hAnsi="Arial" w:cs="Arial"/>
          <w:color w:val="0000FF"/>
          <w:sz w:val="20"/>
        </w:rPr>
      </w:pPr>
      <w:r>
        <w:rPr>
          <w:rFonts w:ascii="Arial" w:hAnsi="Arial" w:cs="Arial"/>
          <w:color w:val="0000FF"/>
          <w:sz w:val="20"/>
        </w:rPr>
        <w:t xml:space="preserve">    </w:t>
      </w:r>
    </w:p>
    <w:p w:rsidR="00713F58" w:rsidRDefault="00713F58" w:rsidP="00713F58">
      <w:pPr>
        <w:pStyle w:val="Corpodeltesto"/>
        <w:rPr>
          <w:rFonts w:ascii="Arial" w:hAnsi="Arial" w:cs="Arial"/>
          <w:sz w:val="20"/>
          <w:szCs w:val="24"/>
        </w:rPr>
      </w:pPr>
      <w:r>
        <w:rPr>
          <w:rFonts w:ascii="Arial" w:hAnsi="Arial" w:cs="Arial"/>
          <w:color w:val="0000FF"/>
          <w:sz w:val="20"/>
          <w:szCs w:val="24"/>
        </w:rPr>
        <w:t xml:space="preserve">    </w:t>
      </w:r>
      <w:r>
        <w:rPr>
          <w:rFonts w:ascii="Arial" w:hAnsi="Arial" w:cs="Arial"/>
          <w:sz w:val="20"/>
          <w:szCs w:val="24"/>
        </w:rPr>
        <w:t xml:space="preserve">Nelle due discipline, la verifica e il controllo del processo di apprendimento si esercitano continuamente attraverso gli interventi dal posto, l’esecuzione di esercizi alla lavagna, le proposte e i suggerimenti che vengono dagli studenti.  Tutti questi elementi, di tanto in tanto, quando significativi, confluiscono in una valutazione numerica che si affianca a quella conseguente a prove scritte e prove orali più strutturate. </w:t>
      </w:r>
    </w:p>
    <w:p w:rsidR="00713F58" w:rsidRDefault="00713F58" w:rsidP="00713F58">
      <w:pPr>
        <w:jc w:val="both"/>
        <w:rPr>
          <w:rFonts w:ascii="Arial" w:hAnsi="Arial" w:cs="Arial"/>
          <w:sz w:val="20"/>
        </w:rPr>
      </w:pPr>
      <w:r>
        <w:rPr>
          <w:rFonts w:ascii="Arial" w:hAnsi="Arial" w:cs="Arial"/>
          <w:sz w:val="20"/>
        </w:rPr>
        <w:t xml:space="preserve">   Le verifiche scritte di matematica (possibilmente quattro a quadrimestre) e di fisica (circa due a quadrimestre) conterranno esercizi delle diverse tipologie: svolgimento di esercizi applicativi eventualmente supportati da commenti e da testi argomentativi, risoluzione di problemi di varia natura, test a risposta multipla, dimostrazioni di enunciati, domande che prevedono risposta in un numero assegnato di righe. In fisica dopo l’attività sperimentale viene richiesta la redazione domestica di una relazione che viene valutata.</w:t>
      </w:r>
    </w:p>
    <w:p w:rsidR="00713F58" w:rsidRDefault="00713F58" w:rsidP="00713F58">
      <w:pPr>
        <w:pStyle w:val="Corpodeltesto"/>
        <w:rPr>
          <w:rFonts w:ascii="Arial" w:hAnsi="Arial" w:cs="Arial"/>
          <w:sz w:val="20"/>
          <w:szCs w:val="24"/>
        </w:rPr>
      </w:pPr>
      <w:r>
        <w:rPr>
          <w:rFonts w:ascii="Arial" w:hAnsi="Arial" w:cs="Arial"/>
          <w:sz w:val="20"/>
          <w:szCs w:val="24"/>
        </w:rPr>
        <w:t>Nello scritto la valutazione tiene conto del corretto svolgimento degli esercizi, ma sempre più della impostazione precisa, efficacemente formalizzata, dell’uso della terminologia specifica, dell’esposizione, della coerenza espositiva e risolutiva, cioè del controllo dell’esattezza o della attendibilità dei risultati.</w:t>
      </w:r>
    </w:p>
    <w:p w:rsidR="002364FC" w:rsidRDefault="002364FC"/>
    <w:sectPr w:rsidR="002364FC" w:rsidSect="002364FC">
      <w:head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1CD" w:rsidRDefault="006F11CD" w:rsidP="005D63E9">
      <w:r>
        <w:separator/>
      </w:r>
    </w:p>
  </w:endnote>
  <w:endnote w:type="continuationSeparator" w:id="0">
    <w:p w:rsidR="006F11CD" w:rsidRDefault="006F11CD" w:rsidP="005D63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1CD" w:rsidRDefault="006F11CD" w:rsidP="005D63E9">
      <w:r>
        <w:separator/>
      </w:r>
    </w:p>
  </w:footnote>
  <w:footnote w:type="continuationSeparator" w:id="0">
    <w:p w:rsidR="006F11CD" w:rsidRDefault="006F11CD" w:rsidP="005D6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3E9" w:rsidRDefault="005D63E9">
    <w:pPr>
      <w:pStyle w:val="Intestazione"/>
      <w:rPr>
        <w:rFonts w:asciiTheme="minorHAnsi" w:hAnsiTheme="minorHAnsi"/>
      </w:rPr>
    </w:pPr>
    <w:r>
      <w:rPr>
        <w:rFonts w:asciiTheme="minorHAnsi" w:hAnsiTheme="minorHAnsi"/>
      </w:rPr>
      <w:t>LICEO CLASSICO “L. Ariosto” – FERRARA</w:t>
    </w:r>
  </w:p>
  <w:p w:rsidR="005D63E9" w:rsidRPr="005D63E9" w:rsidRDefault="005D63E9">
    <w:pPr>
      <w:pStyle w:val="Intestazione"/>
      <w:rPr>
        <w:rFonts w:asciiTheme="minorHAnsi" w:hAnsiTheme="minorHAnsi"/>
      </w:rPr>
    </w:pPr>
    <w:r>
      <w:rPr>
        <w:rFonts w:asciiTheme="minorHAnsi" w:hAnsiTheme="minorHAnsi"/>
      </w:rPr>
      <w:t>ANNO SCOLASTICO 2010-11</w:t>
    </w:r>
  </w:p>
  <w:p w:rsidR="005D63E9" w:rsidRDefault="005D63E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31955"/>
    <w:multiLevelType w:val="hybridMultilevel"/>
    <w:tmpl w:val="100859F2"/>
    <w:lvl w:ilvl="0" w:tplc="04100005">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nsid w:val="20DB33F6"/>
    <w:multiLevelType w:val="hybridMultilevel"/>
    <w:tmpl w:val="68924370"/>
    <w:lvl w:ilvl="0" w:tplc="8E5A9E28">
      <w:start w:val="1"/>
      <w:numFmt w:val="bullet"/>
      <w:lvlText w:val=""/>
      <w:lvlJc w:val="left"/>
      <w:pPr>
        <w:tabs>
          <w:tab w:val="num" w:pos="360"/>
        </w:tabs>
        <w:ind w:left="340" w:hanging="340"/>
      </w:pPr>
      <w:rPr>
        <w:rFonts w:ascii="Symbol" w:hAnsi="Symbol" w:hint="default"/>
      </w:rPr>
    </w:lvl>
    <w:lvl w:ilvl="1" w:tplc="04100007">
      <w:start w:val="1"/>
      <w:numFmt w:val="bullet"/>
      <w:lvlText w:val=""/>
      <w:lvlJc w:val="left"/>
      <w:pPr>
        <w:tabs>
          <w:tab w:val="num" w:pos="1440"/>
        </w:tabs>
        <w:ind w:left="1440" w:hanging="360"/>
      </w:pPr>
      <w:rPr>
        <w:rFonts w:ascii="Wingdings" w:hAnsi="Wingdings" w:hint="default"/>
        <w:sz w:val="16"/>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3B1A10D1"/>
    <w:multiLevelType w:val="hybridMultilevel"/>
    <w:tmpl w:val="87CC07DE"/>
    <w:lvl w:ilvl="0" w:tplc="8E5A9E28">
      <w:start w:val="1"/>
      <w:numFmt w:val="bullet"/>
      <w:lvlText w:val=""/>
      <w:lvlJc w:val="left"/>
      <w:pPr>
        <w:tabs>
          <w:tab w:val="num" w:pos="360"/>
        </w:tabs>
        <w:ind w:left="340" w:hanging="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D3A2910"/>
    <w:multiLevelType w:val="hybridMultilevel"/>
    <w:tmpl w:val="2ABCCDE2"/>
    <w:lvl w:ilvl="0" w:tplc="8E5A9E28">
      <w:start w:val="1"/>
      <w:numFmt w:val="bullet"/>
      <w:lvlText w:val=""/>
      <w:lvlJc w:val="left"/>
      <w:pPr>
        <w:tabs>
          <w:tab w:val="num" w:pos="360"/>
        </w:tabs>
        <w:ind w:left="340" w:hanging="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55821890"/>
    <w:multiLevelType w:val="hybridMultilevel"/>
    <w:tmpl w:val="EA24ECF6"/>
    <w:lvl w:ilvl="0" w:tplc="04100005">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nsid w:val="6E2B273B"/>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6">
    <w:nsid w:val="71836F8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nsid w:val="78967283"/>
    <w:multiLevelType w:val="hybridMultilevel"/>
    <w:tmpl w:val="D9EAA45E"/>
    <w:lvl w:ilvl="0" w:tplc="8E5A9E28">
      <w:start w:val="1"/>
      <w:numFmt w:val="bullet"/>
      <w:lvlText w:val=""/>
      <w:lvlJc w:val="left"/>
      <w:pPr>
        <w:tabs>
          <w:tab w:val="num" w:pos="360"/>
        </w:tabs>
        <w:ind w:left="340" w:hanging="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7"/>
  </w:num>
  <w:num w:numId="5">
    <w:abstractNumId w:val="1"/>
  </w:num>
  <w:num w:numId="6">
    <w:abstractNumId w:val="2"/>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3074"/>
  </w:hdrShapeDefaults>
  <w:footnotePr>
    <w:footnote w:id="-1"/>
    <w:footnote w:id="0"/>
  </w:footnotePr>
  <w:endnotePr>
    <w:endnote w:id="-1"/>
    <w:endnote w:id="0"/>
  </w:endnotePr>
  <w:compat/>
  <w:rsids>
    <w:rsidRoot w:val="00713F58"/>
    <w:rsid w:val="00055B9F"/>
    <w:rsid w:val="002364FC"/>
    <w:rsid w:val="00302271"/>
    <w:rsid w:val="004F5A1E"/>
    <w:rsid w:val="005A18E1"/>
    <w:rsid w:val="005D63E9"/>
    <w:rsid w:val="006F11CD"/>
    <w:rsid w:val="00713F58"/>
    <w:rsid w:val="008D2B42"/>
    <w:rsid w:val="00EC66E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3F58"/>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713F58"/>
    <w:pPr>
      <w:keepNext/>
      <w:jc w:val="both"/>
      <w:outlineLvl w:val="0"/>
    </w:pPr>
    <w:rPr>
      <w:b/>
      <w:bCs/>
    </w:rPr>
  </w:style>
  <w:style w:type="paragraph" w:styleId="Titolo2">
    <w:name w:val="heading 2"/>
    <w:basedOn w:val="Normale"/>
    <w:next w:val="Normale"/>
    <w:link w:val="Titolo2Carattere"/>
    <w:qFormat/>
    <w:rsid w:val="00713F58"/>
    <w:pPr>
      <w:keepNext/>
      <w:jc w:val="both"/>
      <w:outlineLvl w:val="1"/>
    </w:pPr>
    <w:rPr>
      <w:szCs w:val="20"/>
    </w:rPr>
  </w:style>
  <w:style w:type="paragraph" w:styleId="Titolo3">
    <w:name w:val="heading 3"/>
    <w:basedOn w:val="Normale"/>
    <w:next w:val="Normale"/>
    <w:link w:val="Titolo3Carattere"/>
    <w:qFormat/>
    <w:rsid w:val="00713F58"/>
    <w:pPr>
      <w:keepNext/>
      <w:jc w:val="center"/>
      <w:outlineLvl w:val="2"/>
    </w:pPr>
    <w:rPr>
      <w:b/>
      <w:i/>
      <w:sz w:val="26"/>
      <w:szCs w:val="20"/>
    </w:rPr>
  </w:style>
  <w:style w:type="paragraph" w:styleId="Titolo4">
    <w:name w:val="heading 4"/>
    <w:basedOn w:val="Normale"/>
    <w:next w:val="Normale"/>
    <w:link w:val="Titolo4Carattere"/>
    <w:qFormat/>
    <w:rsid w:val="00713F58"/>
    <w:pPr>
      <w:keepNext/>
      <w:jc w:val="center"/>
      <w:outlineLvl w:val="3"/>
    </w:pPr>
    <w:rPr>
      <w:szCs w:val="20"/>
    </w:rPr>
  </w:style>
  <w:style w:type="paragraph" w:styleId="Titolo5">
    <w:name w:val="heading 5"/>
    <w:basedOn w:val="Normale"/>
    <w:next w:val="Normale"/>
    <w:link w:val="Titolo5Carattere"/>
    <w:qFormat/>
    <w:rsid w:val="00713F58"/>
    <w:pPr>
      <w:keepNext/>
      <w:jc w:val="center"/>
      <w:outlineLvl w:val="4"/>
    </w:pPr>
    <w:rPr>
      <w:b/>
      <w:i/>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13F58"/>
    <w:rPr>
      <w:rFonts w:ascii="Times New Roman" w:eastAsia="Times New Roman" w:hAnsi="Times New Roman" w:cs="Times New Roman"/>
      <w:b/>
      <w:bCs/>
      <w:sz w:val="24"/>
      <w:szCs w:val="24"/>
      <w:lang w:eastAsia="it-IT"/>
    </w:rPr>
  </w:style>
  <w:style w:type="character" w:customStyle="1" w:styleId="Titolo2Carattere">
    <w:name w:val="Titolo 2 Carattere"/>
    <w:basedOn w:val="Carpredefinitoparagrafo"/>
    <w:link w:val="Titolo2"/>
    <w:rsid w:val="00713F58"/>
    <w:rPr>
      <w:rFonts w:ascii="Times New Roman" w:eastAsia="Times New Roman" w:hAnsi="Times New Roman" w:cs="Times New Roman"/>
      <w:sz w:val="24"/>
      <w:szCs w:val="20"/>
      <w:lang w:eastAsia="it-IT"/>
    </w:rPr>
  </w:style>
  <w:style w:type="character" w:customStyle="1" w:styleId="Titolo3Carattere">
    <w:name w:val="Titolo 3 Carattere"/>
    <w:basedOn w:val="Carpredefinitoparagrafo"/>
    <w:link w:val="Titolo3"/>
    <w:rsid w:val="00713F58"/>
    <w:rPr>
      <w:rFonts w:ascii="Times New Roman" w:eastAsia="Times New Roman" w:hAnsi="Times New Roman" w:cs="Times New Roman"/>
      <w:b/>
      <w:i/>
      <w:sz w:val="26"/>
      <w:szCs w:val="20"/>
      <w:lang w:eastAsia="it-IT"/>
    </w:rPr>
  </w:style>
  <w:style w:type="character" w:customStyle="1" w:styleId="Titolo4Carattere">
    <w:name w:val="Titolo 4 Carattere"/>
    <w:basedOn w:val="Carpredefinitoparagrafo"/>
    <w:link w:val="Titolo4"/>
    <w:rsid w:val="00713F58"/>
    <w:rPr>
      <w:rFonts w:ascii="Times New Roman" w:eastAsia="Times New Roman" w:hAnsi="Times New Roman" w:cs="Times New Roman"/>
      <w:sz w:val="24"/>
      <w:szCs w:val="20"/>
      <w:lang w:eastAsia="it-IT"/>
    </w:rPr>
  </w:style>
  <w:style w:type="character" w:customStyle="1" w:styleId="Titolo5Carattere">
    <w:name w:val="Titolo 5 Carattere"/>
    <w:basedOn w:val="Carpredefinitoparagrafo"/>
    <w:link w:val="Titolo5"/>
    <w:rsid w:val="00713F58"/>
    <w:rPr>
      <w:rFonts w:ascii="Times New Roman" w:eastAsia="Times New Roman" w:hAnsi="Times New Roman" w:cs="Times New Roman"/>
      <w:b/>
      <w:i/>
      <w:sz w:val="24"/>
      <w:szCs w:val="20"/>
      <w:lang w:eastAsia="it-IT"/>
    </w:rPr>
  </w:style>
  <w:style w:type="paragraph" w:styleId="Titolo">
    <w:name w:val="Title"/>
    <w:basedOn w:val="Normale"/>
    <w:link w:val="TitoloCarattere"/>
    <w:qFormat/>
    <w:rsid w:val="00713F58"/>
    <w:pPr>
      <w:jc w:val="center"/>
    </w:pPr>
    <w:rPr>
      <w:sz w:val="28"/>
      <w:szCs w:val="20"/>
    </w:rPr>
  </w:style>
  <w:style w:type="character" w:customStyle="1" w:styleId="TitoloCarattere">
    <w:name w:val="Titolo Carattere"/>
    <w:basedOn w:val="Carpredefinitoparagrafo"/>
    <w:link w:val="Titolo"/>
    <w:rsid w:val="00713F58"/>
    <w:rPr>
      <w:rFonts w:ascii="Times New Roman" w:eastAsia="Times New Roman" w:hAnsi="Times New Roman" w:cs="Times New Roman"/>
      <w:sz w:val="28"/>
      <w:szCs w:val="20"/>
      <w:lang w:eastAsia="it-IT"/>
    </w:rPr>
  </w:style>
  <w:style w:type="paragraph" w:styleId="Corpodeltesto3">
    <w:name w:val="Body Text 3"/>
    <w:basedOn w:val="Normale"/>
    <w:link w:val="Corpodeltesto3Carattere"/>
    <w:semiHidden/>
    <w:rsid w:val="00713F58"/>
    <w:pPr>
      <w:jc w:val="both"/>
    </w:pPr>
    <w:rPr>
      <w:rFonts w:ascii="Arial" w:hAnsi="Arial" w:cs="Arial"/>
      <w:spacing w:val="-10"/>
      <w:sz w:val="20"/>
    </w:rPr>
  </w:style>
  <w:style w:type="character" w:customStyle="1" w:styleId="Corpodeltesto3Carattere">
    <w:name w:val="Corpo del testo 3 Carattere"/>
    <w:basedOn w:val="Carpredefinitoparagrafo"/>
    <w:link w:val="Corpodeltesto3"/>
    <w:semiHidden/>
    <w:rsid w:val="00713F58"/>
    <w:rPr>
      <w:rFonts w:ascii="Arial" w:eastAsia="Times New Roman" w:hAnsi="Arial" w:cs="Arial"/>
      <w:spacing w:val="-10"/>
      <w:sz w:val="20"/>
      <w:szCs w:val="24"/>
      <w:lang w:eastAsia="it-IT"/>
    </w:rPr>
  </w:style>
  <w:style w:type="paragraph" w:styleId="Corpodeltesto">
    <w:name w:val="Body Text"/>
    <w:basedOn w:val="Normale"/>
    <w:link w:val="CorpodeltestoCarattere"/>
    <w:semiHidden/>
    <w:rsid w:val="00713F58"/>
    <w:pPr>
      <w:jc w:val="both"/>
    </w:pPr>
    <w:rPr>
      <w:szCs w:val="20"/>
    </w:rPr>
  </w:style>
  <w:style w:type="character" w:customStyle="1" w:styleId="CorpodeltestoCarattere">
    <w:name w:val="Corpo del testo Carattere"/>
    <w:basedOn w:val="Carpredefinitoparagrafo"/>
    <w:link w:val="Corpodeltesto"/>
    <w:semiHidden/>
    <w:rsid w:val="00713F58"/>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semiHidden/>
    <w:rsid w:val="00713F58"/>
    <w:pPr>
      <w:jc w:val="both"/>
    </w:pPr>
    <w:rPr>
      <w:rFonts w:ascii="Arial" w:hAnsi="Arial" w:cs="Arial"/>
      <w:sz w:val="20"/>
    </w:rPr>
  </w:style>
  <w:style w:type="character" w:customStyle="1" w:styleId="Corpodeltesto2Carattere">
    <w:name w:val="Corpo del testo 2 Carattere"/>
    <w:basedOn w:val="Carpredefinitoparagrafo"/>
    <w:link w:val="Corpodeltesto2"/>
    <w:semiHidden/>
    <w:rsid w:val="00713F58"/>
    <w:rPr>
      <w:rFonts w:ascii="Arial" w:eastAsia="Times New Roman" w:hAnsi="Arial" w:cs="Arial"/>
      <w:sz w:val="20"/>
      <w:szCs w:val="24"/>
      <w:lang w:eastAsia="it-IT"/>
    </w:rPr>
  </w:style>
  <w:style w:type="paragraph" w:styleId="Intestazione">
    <w:name w:val="header"/>
    <w:basedOn w:val="Normale"/>
    <w:link w:val="IntestazioneCarattere"/>
    <w:uiPriority w:val="99"/>
    <w:unhideWhenUsed/>
    <w:rsid w:val="005D63E9"/>
    <w:pPr>
      <w:tabs>
        <w:tab w:val="center" w:pos="4819"/>
        <w:tab w:val="right" w:pos="9638"/>
      </w:tabs>
    </w:pPr>
  </w:style>
  <w:style w:type="character" w:customStyle="1" w:styleId="IntestazioneCarattere">
    <w:name w:val="Intestazione Carattere"/>
    <w:basedOn w:val="Carpredefinitoparagrafo"/>
    <w:link w:val="Intestazione"/>
    <w:uiPriority w:val="99"/>
    <w:rsid w:val="005D63E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semiHidden/>
    <w:unhideWhenUsed/>
    <w:rsid w:val="005D63E9"/>
    <w:pPr>
      <w:tabs>
        <w:tab w:val="center" w:pos="4819"/>
        <w:tab w:val="right" w:pos="9638"/>
      </w:tabs>
    </w:pPr>
  </w:style>
  <w:style w:type="character" w:customStyle="1" w:styleId="PidipaginaCarattere">
    <w:name w:val="Piè di pagina Carattere"/>
    <w:basedOn w:val="Carpredefinitoparagrafo"/>
    <w:link w:val="Pidipagina"/>
    <w:uiPriority w:val="99"/>
    <w:semiHidden/>
    <w:rsid w:val="005D63E9"/>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5D63E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63E9"/>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C4AB9A6-07B5-462A-B213-784F82CD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1822</Words>
  <Characters>10386</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famiglia Pasqual Masi</dc:creator>
  <cp:keywords/>
  <dc:description/>
  <cp:lastModifiedBy>famiglia Pasqual Masi</cp:lastModifiedBy>
  <cp:revision>5</cp:revision>
  <dcterms:created xsi:type="dcterms:W3CDTF">2010-10-19T13:55:00Z</dcterms:created>
  <dcterms:modified xsi:type="dcterms:W3CDTF">2010-10-19T15:27:00Z</dcterms:modified>
</cp:coreProperties>
</file>